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7C5150A" w14:textId="1E04B6DF" w:rsidR="00044D98" w:rsidRPr="00663AC5" w:rsidRDefault="006D1BF4" w:rsidP="00663AC5">
      <w:pPr>
        <w:keepNext/>
        <w:numPr>
          <w:ilvl w:val="3"/>
          <w:numId w:val="37"/>
        </w:numPr>
        <w:spacing w:after="0" w:line="240" w:lineRule="auto"/>
        <w:jc w:val="both"/>
        <w:rPr>
          <w:rFonts w:ascii="Arial" w:eastAsia="Arial" w:hAnsi="Arial" w:cs="Arial"/>
          <w:b/>
          <w:i/>
          <w:sz w:val="24"/>
          <w:szCs w:val="24"/>
        </w:rPr>
      </w:pPr>
      <w:r w:rsidRPr="00044D98">
        <w:rPr>
          <w:rFonts w:ascii="Arial" w:eastAsia="Arial" w:hAnsi="Arial" w:cs="Arial"/>
          <w:sz w:val="24"/>
          <w:szCs w:val="24"/>
        </w:rPr>
        <w:t xml:space="preserve">The contact details of the </w:t>
      </w:r>
      <w:r w:rsidR="00041A6C" w:rsidRPr="00044D98">
        <w:rPr>
          <w:rFonts w:ascii="Arial" w:eastAsia="Arial" w:hAnsi="Arial" w:cs="Arial"/>
          <w:sz w:val="24"/>
          <w:szCs w:val="24"/>
        </w:rPr>
        <w:t xml:space="preserve">Relevant </w:t>
      </w:r>
      <w:r w:rsidRPr="00044D98">
        <w:rPr>
          <w:rFonts w:ascii="Arial" w:eastAsia="Arial" w:hAnsi="Arial" w:cs="Arial"/>
          <w:sz w:val="24"/>
          <w:szCs w:val="24"/>
        </w:rPr>
        <w:t xml:space="preserve">Authority’s Data Protection Officer are: </w:t>
      </w:r>
    </w:p>
    <w:p w14:paraId="21236C77" w14:textId="6C8301DA" w:rsidR="00663AC5" w:rsidRPr="00663AC5" w:rsidRDefault="002A30C4" w:rsidP="00663AC5">
      <w:pPr>
        <w:keepNext/>
        <w:spacing w:after="0" w:line="240" w:lineRule="auto"/>
        <w:ind w:left="720"/>
        <w:jc w:val="both"/>
        <w:rPr>
          <w:rFonts w:ascii="Arial" w:eastAsia="Arial" w:hAnsi="Arial" w:cs="Arial"/>
          <w:b/>
          <w:i/>
          <w:sz w:val="24"/>
          <w:szCs w:val="24"/>
        </w:rPr>
      </w:pPr>
      <w:r w:rsidRPr="00044D98">
        <w:rPr>
          <w:rFonts w:ascii="Arial" w:eastAsia="Arial" w:hAnsi="Arial" w:cs="Arial"/>
          <w:sz w:val="24"/>
          <w:szCs w:val="24"/>
        </w:rPr>
        <w:t xml:space="preserve"> For CCS Cabinet Office,70 Whitehall,SW1A 2SA </w:t>
      </w:r>
      <w:hyperlink r:id="rId8" w:history="1">
        <w:r w:rsidRPr="00044D98">
          <w:rPr>
            <w:rStyle w:val="Hyperlink"/>
            <w:rFonts w:ascii="Arial" w:eastAsia="Arial" w:hAnsi="Arial" w:cs="Arial"/>
            <w:b/>
            <w:i/>
            <w:sz w:val="24"/>
            <w:szCs w:val="24"/>
          </w:rPr>
          <w:t>DPO@cabinetoffice.gov.uk</w:t>
        </w:r>
      </w:hyperlink>
    </w:p>
    <w:p w14:paraId="1E6EA1D9" w14:textId="21284673"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87D2015" w14:textId="77777777" w:rsidR="00663AC5" w:rsidRPr="00663AC5" w:rsidRDefault="006D1BF4" w:rsidP="00663AC5">
            <w:pPr>
              <w:spacing w:after="0" w:line="240" w:lineRule="auto"/>
              <w:ind w:left="113"/>
              <w:jc w:val="both"/>
              <w:rPr>
                <w:rFonts w:ascii="Arial" w:eastAsia="Arial" w:hAnsi="Arial" w:cs="Arial"/>
                <w:sz w:val="24"/>
                <w:szCs w:val="24"/>
              </w:rPr>
            </w:pPr>
            <w:r w:rsidRPr="00663AC5">
              <w:rPr>
                <w:rFonts w:ascii="Arial" w:eastAsia="Arial" w:hAnsi="Arial" w:cs="Arial"/>
                <w:sz w:val="24"/>
                <w:szCs w:val="24"/>
              </w:rPr>
              <w:t xml:space="preserve">The Parties acknowledge that in accordance with </w:t>
            </w:r>
            <w:r w:rsidR="00041A6C" w:rsidRPr="00663AC5">
              <w:rPr>
                <w:rFonts w:ascii="Arial" w:eastAsia="Arial" w:hAnsi="Arial" w:cs="Arial"/>
                <w:sz w:val="24"/>
                <w:szCs w:val="24"/>
              </w:rPr>
              <w:t xml:space="preserve">paragraph </w:t>
            </w:r>
            <w:r w:rsidRPr="00663AC5">
              <w:rPr>
                <w:rFonts w:ascii="Arial" w:eastAsia="Arial" w:hAnsi="Arial" w:cs="Arial"/>
                <w:sz w:val="24"/>
                <w:szCs w:val="24"/>
              </w:rPr>
              <w:t>2 to</w:t>
            </w:r>
            <w:r w:rsidR="00041A6C" w:rsidRPr="00663AC5">
              <w:rPr>
                <w:rFonts w:ascii="Arial" w:eastAsia="Arial" w:hAnsi="Arial" w:cs="Arial"/>
                <w:sz w:val="24"/>
                <w:szCs w:val="24"/>
              </w:rPr>
              <w:t xml:space="preserve"> paragraph</w:t>
            </w:r>
            <w:r w:rsidRPr="00663AC5">
              <w:rPr>
                <w:rFonts w:ascii="Arial" w:eastAsia="Arial" w:hAnsi="Arial" w:cs="Arial"/>
                <w:sz w:val="24"/>
                <w:szCs w:val="24"/>
              </w:rPr>
              <w:t xml:space="preserve"> </w:t>
            </w:r>
            <w:r w:rsidR="00041A6C" w:rsidRPr="00663AC5">
              <w:rPr>
                <w:rFonts w:ascii="Arial" w:eastAsia="Arial" w:hAnsi="Arial" w:cs="Arial"/>
                <w:sz w:val="24"/>
                <w:szCs w:val="24"/>
              </w:rPr>
              <w:t>1</w:t>
            </w:r>
            <w:r w:rsidRPr="00663AC5">
              <w:rPr>
                <w:rFonts w:ascii="Arial" w:eastAsia="Arial" w:hAnsi="Arial" w:cs="Arial"/>
                <w:sz w:val="24"/>
                <w:szCs w:val="24"/>
              </w:rPr>
              <w:t xml:space="preserve">5 and for the purposes of the Data Protection Legislation, the </w:t>
            </w:r>
            <w:r w:rsidR="00041A6C" w:rsidRPr="00663AC5">
              <w:rPr>
                <w:rFonts w:ascii="Arial" w:eastAsia="Arial" w:hAnsi="Arial" w:cs="Arial"/>
                <w:sz w:val="24"/>
                <w:szCs w:val="24"/>
              </w:rPr>
              <w:t xml:space="preserve">Relevant </w:t>
            </w:r>
            <w:r w:rsidRPr="00663AC5">
              <w:rPr>
                <w:rFonts w:ascii="Arial" w:eastAsia="Arial" w:hAnsi="Arial" w:cs="Arial"/>
                <w:sz w:val="24"/>
                <w:szCs w:val="24"/>
              </w:rPr>
              <w:t>Authority is the Controller and the Supplier is the Processor of the following Personal Data:</w:t>
            </w:r>
          </w:p>
          <w:p w14:paraId="10A9BE9E" w14:textId="77777777" w:rsidR="00663AC5" w:rsidRPr="00663AC5" w:rsidRDefault="00663AC5" w:rsidP="00663AC5">
            <w:pPr>
              <w:spacing w:after="0" w:line="240" w:lineRule="auto"/>
              <w:ind w:left="360"/>
              <w:jc w:val="both"/>
              <w:rPr>
                <w:rFonts w:ascii="Arial" w:eastAsia="Arial" w:hAnsi="Arial" w:cs="Arial"/>
                <w:sz w:val="24"/>
                <w:szCs w:val="24"/>
              </w:rPr>
            </w:pPr>
          </w:p>
          <w:p w14:paraId="03C898EB" w14:textId="3D416418" w:rsidR="002A30C4" w:rsidRPr="00D17E20" w:rsidRDefault="002A30C4" w:rsidP="002A30C4">
            <w:pPr>
              <w:pStyle w:val="ListParagraph"/>
              <w:numPr>
                <w:ilvl w:val="0"/>
                <w:numId w:val="40"/>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 xml:space="preserve">Business contact details of Supplier Personnel for which the Supplier is the </w:t>
            </w:r>
            <w:r>
              <w:rPr>
                <w:rFonts w:ascii="Arial" w:eastAsia="Arial" w:hAnsi="Arial" w:cs="Arial"/>
                <w:sz w:val="24"/>
                <w:szCs w:val="24"/>
              </w:rPr>
              <w:t>processor,</w:t>
            </w:r>
          </w:p>
          <w:p w14:paraId="419F28B1" w14:textId="77777777" w:rsidR="002A30C4" w:rsidRPr="00D17E20" w:rsidRDefault="002A30C4" w:rsidP="002A30C4">
            <w:pPr>
              <w:pStyle w:val="ListParagraph"/>
              <w:numPr>
                <w:ilvl w:val="0"/>
                <w:numId w:val="40"/>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any</w:t>
            </w:r>
            <w:r w:rsidRPr="00D17E20">
              <w:rPr>
                <w:rFonts w:ascii="Arial" w:hAnsi="Arial" w:cs="Arial"/>
                <w:sz w:val="24"/>
                <w:szCs w:val="24"/>
              </w:rPr>
              <w:t xml:space="preserve"> </w:t>
            </w:r>
            <w:r w:rsidRPr="00D17E20">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01895D6A" w14:textId="77777777" w:rsidR="006D1BF4" w:rsidRPr="004D3C05" w:rsidRDefault="006D1BF4" w:rsidP="006D1BF4">
            <w:pPr>
              <w:rPr>
                <w:rFonts w:ascii="Arial" w:eastAsia="Arial" w:hAnsi="Arial" w:cs="Arial"/>
                <w:sz w:val="24"/>
                <w:szCs w:val="24"/>
              </w:rPr>
            </w:pPr>
          </w:p>
          <w:p w14:paraId="35B9C9C3" w14:textId="0BD612B3" w:rsidR="006D1BF4" w:rsidRPr="00663AC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06247E03" w14:textId="2A712F66" w:rsidR="006D1BF4" w:rsidRPr="00663AC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sidRPr="00663AC5">
              <w:rPr>
                <w:rFonts w:ascii="Arial" w:eastAsia="Arial" w:hAnsi="Arial" w:cs="Arial"/>
                <w:i/>
                <w:sz w:val="24"/>
                <w:szCs w:val="24"/>
              </w:rPr>
              <w:t xml:space="preserve">paragraph </w:t>
            </w:r>
            <w:r w:rsidRPr="00663AC5">
              <w:rPr>
                <w:rFonts w:ascii="Arial" w:eastAsia="Arial" w:hAnsi="Arial" w:cs="Arial"/>
                <w:i/>
                <w:sz w:val="24"/>
                <w:szCs w:val="24"/>
              </w:rPr>
              <w:t>15</w:t>
            </w:r>
            <w:r w:rsidRPr="00663AC5">
              <w:rPr>
                <w:rFonts w:ascii="Arial" w:eastAsia="Arial" w:hAnsi="Arial" w:cs="Arial"/>
                <w:sz w:val="24"/>
                <w:szCs w:val="24"/>
              </w:rPr>
              <w:t xml:space="preserve"> </w:t>
            </w:r>
            <w:r w:rsidRPr="00663AC5">
              <w:rPr>
                <w:rFonts w:ascii="Arial" w:eastAsia="Arial" w:hAnsi="Arial" w:cs="Arial"/>
                <w:i/>
                <w:sz w:val="24"/>
                <w:szCs w:val="24"/>
              </w:rPr>
              <w:t>of the following Personal Data:</w:t>
            </w:r>
          </w:p>
          <w:p w14:paraId="7BA5674B" w14:textId="71F59AC2" w:rsidR="00AC64E1" w:rsidRPr="00AC64E1" w:rsidRDefault="002A30C4" w:rsidP="00AC64E1">
            <w:pPr>
              <w:pStyle w:val="ListParagraph"/>
              <w:numPr>
                <w:ilvl w:val="0"/>
                <w:numId w:val="40"/>
              </w:numPr>
              <w:suppressAutoHyphens w:val="0"/>
              <w:autoSpaceDN/>
              <w:spacing w:after="0" w:line="240" w:lineRule="auto"/>
              <w:jc w:val="both"/>
              <w:textAlignment w:val="auto"/>
              <w:rPr>
                <w:rFonts w:ascii="Arial" w:eastAsia="Arial" w:hAnsi="Arial" w:cs="Arial"/>
                <w:sz w:val="24"/>
                <w:szCs w:val="24"/>
              </w:rPr>
            </w:pPr>
            <w:r w:rsidRPr="00663AC5">
              <w:rPr>
                <w:rFonts w:ascii="Arial" w:eastAsia="Arial" w:hAnsi="Arial" w:cs="Arial"/>
                <w:sz w:val="24"/>
                <w:szCs w:val="24"/>
              </w:rPr>
              <w:t>Business contact details of Supplier Personnel for which the Supplier is the Controller,</w:t>
            </w:r>
          </w:p>
          <w:p w14:paraId="26461EDA" w14:textId="12D9A6B3" w:rsidR="006D1BF4" w:rsidRPr="00AC64E1" w:rsidRDefault="002A30C4" w:rsidP="00AC64E1">
            <w:pPr>
              <w:pStyle w:val="ListParagraph"/>
              <w:numPr>
                <w:ilvl w:val="0"/>
                <w:numId w:val="40"/>
              </w:numPr>
              <w:suppressAutoHyphens w:val="0"/>
              <w:autoSpaceDN/>
              <w:spacing w:after="0" w:line="240" w:lineRule="auto"/>
              <w:jc w:val="both"/>
              <w:textAlignment w:val="auto"/>
              <w:rPr>
                <w:rFonts w:ascii="Arial" w:eastAsia="Arial" w:hAnsi="Arial" w:cs="Arial"/>
                <w:sz w:val="24"/>
                <w:szCs w:val="24"/>
              </w:rPr>
            </w:pPr>
            <w:r w:rsidRPr="00AC64E1">
              <w:rPr>
                <w:rFonts w:ascii="Arial" w:eastAsia="Arial" w:hAnsi="Arial" w:cs="Arial"/>
                <w:sz w:val="24"/>
                <w:szCs w:val="24"/>
              </w:rPr>
              <w:t>Business contact details of any directors, officers, employees, agents, consultants and contractors of CCS (excluding the Supplier Personnel) engaged in the performance of the CCS’ duties under the Contract for which CCS is the Controller</w:t>
            </w:r>
          </w:p>
          <w:p w14:paraId="42DCD5A1" w14:textId="05C72D30" w:rsidR="00AC64E1" w:rsidRDefault="00AC64E1" w:rsidP="00AC64E1">
            <w:pPr>
              <w:spacing w:after="0" w:line="240" w:lineRule="auto"/>
              <w:jc w:val="both"/>
              <w:rPr>
                <w:rFonts w:ascii="Arial" w:eastAsia="Arial" w:hAnsi="Arial" w:cs="Arial"/>
                <w:sz w:val="24"/>
                <w:szCs w:val="24"/>
                <w:highlight w:val="yellow"/>
              </w:rPr>
            </w:pPr>
          </w:p>
          <w:p w14:paraId="451D47F4" w14:textId="77777777" w:rsidR="00AC64E1" w:rsidRPr="00AC64E1" w:rsidRDefault="00AC64E1" w:rsidP="00AC64E1">
            <w:pPr>
              <w:spacing w:after="0" w:line="240" w:lineRule="auto"/>
              <w:jc w:val="both"/>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2A30C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698A1A80" w14:textId="77777777" w:rsidR="00F76300" w:rsidRPr="004D3C05" w:rsidRDefault="00F76300" w:rsidP="00F76300">
            <w:pPr>
              <w:rPr>
                <w:rFonts w:ascii="Arial" w:eastAsia="Arial" w:hAnsi="Arial" w:cs="Arial"/>
                <w:b/>
                <w:i/>
                <w:sz w:val="24"/>
                <w:szCs w:val="24"/>
                <w:highlight w:val="yellow"/>
              </w:rPr>
            </w:pPr>
          </w:p>
          <w:p w14:paraId="722791CA" w14:textId="77777777" w:rsidR="00F76300" w:rsidRPr="00D17E20" w:rsidRDefault="00F76300" w:rsidP="00F76300">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Supplier Personnel for which the Supplier is the Controller,</w:t>
            </w:r>
          </w:p>
          <w:p w14:paraId="07E5D5FB" w14:textId="7310E4CC" w:rsidR="006D1BF4" w:rsidRPr="00F70036" w:rsidRDefault="00F76300" w:rsidP="00F70036">
            <w:pPr>
              <w:pStyle w:val="ListParagraph"/>
              <w:numPr>
                <w:ilvl w:val="0"/>
                <w:numId w:val="39"/>
              </w:numPr>
              <w:rPr>
                <w:rFonts w:ascii="Arial" w:eastAsia="Arial" w:hAnsi="Arial" w:cs="Arial"/>
                <w:i/>
                <w:sz w:val="24"/>
                <w:szCs w:val="24"/>
              </w:rPr>
            </w:pPr>
            <w:r w:rsidRPr="00F70036">
              <w:rPr>
                <w:rFonts w:ascii="Arial" w:eastAsia="Arial" w:hAnsi="Arial" w:cs="Arial"/>
                <w:sz w:val="24"/>
                <w:szCs w:val="24"/>
              </w:rPr>
              <w:t>Business contact details of any</w:t>
            </w:r>
            <w:r w:rsidRPr="00F70036">
              <w:rPr>
                <w:rFonts w:ascii="Arial" w:hAnsi="Arial" w:cs="Arial"/>
                <w:sz w:val="24"/>
                <w:szCs w:val="24"/>
              </w:rPr>
              <w:t xml:space="preserve"> </w:t>
            </w:r>
            <w:r w:rsidRPr="00F70036">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534180D4" w:rsidR="006D1BF4"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12F82959" w14:textId="291FE3F9" w:rsidR="00F76300" w:rsidRDefault="00F76300" w:rsidP="006D1BF4">
            <w:pPr>
              <w:rPr>
                <w:rFonts w:ascii="Arial" w:eastAsia="Arial" w:hAnsi="Arial" w:cs="Arial"/>
                <w:i/>
                <w:sz w:val="24"/>
                <w:szCs w:val="24"/>
              </w:rPr>
            </w:pPr>
          </w:p>
          <w:p w14:paraId="1D2C3150" w14:textId="77777777" w:rsidR="00F76300" w:rsidRPr="004D3C05" w:rsidRDefault="00F76300" w:rsidP="00F76300">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Pr>
                <w:rFonts w:ascii="Arial" w:eastAsia="Arial" w:hAnsi="Arial" w:cs="Arial"/>
                <w:i/>
                <w:sz w:val="24"/>
                <w:szCs w:val="24"/>
              </w:rPr>
              <w:t>Relevant Authority</w:t>
            </w:r>
            <w:r w:rsidRPr="004D3C05">
              <w:rPr>
                <w:rFonts w:ascii="Arial" w:eastAsia="Arial" w:hAnsi="Arial" w:cs="Arial"/>
                <w:i/>
                <w:sz w:val="24"/>
                <w:szCs w:val="24"/>
              </w:rPr>
              <w:t xml:space="preserve"> cannot dictate the way in which Personal Data is processed by the </w:t>
            </w:r>
            <w:r>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Pr>
                <w:rFonts w:ascii="Arial" w:eastAsia="Arial" w:hAnsi="Arial" w:cs="Arial"/>
                <w:i/>
                <w:sz w:val="24"/>
                <w:szCs w:val="24"/>
              </w:rPr>
              <w:t>Relevant</w:t>
            </w:r>
            <w:r w:rsidRPr="004D3C05">
              <w:rPr>
                <w:rFonts w:ascii="Arial" w:eastAsia="Arial" w:hAnsi="Arial" w:cs="Arial"/>
                <w:i/>
                <w:sz w:val="24"/>
                <w:szCs w:val="24"/>
              </w:rPr>
              <w:t xml:space="preserve"> Authority] </w:t>
            </w:r>
          </w:p>
          <w:p w14:paraId="436C85EE" w14:textId="77777777" w:rsidR="00F76300" w:rsidRDefault="00F76300" w:rsidP="00F76300">
            <w:pPr>
              <w:rPr>
                <w:rFonts w:ascii="Arial" w:eastAsia="Arial" w:hAnsi="Arial" w:cs="Arial"/>
                <w:i/>
                <w:sz w:val="24"/>
                <w:szCs w:val="24"/>
              </w:rPr>
            </w:pPr>
            <w:r w:rsidRPr="004D3C05">
              <w:rPr>
                <w:rFonts w:ascii="Arial" w:eastAsia="Arial" w:hAnsi="Arial" w:cs="Arial"/>
                <w:i/>
                <w:sz w:val="24"/>
                <w:szCs w:val="24"/>
              </w:rPr>
              <w:t xml:space="preserve"> </w:t>
            </w:r>
          </w:p>
          <w:p w14:paraId="4779899E" w14:textId="77777777" w:rsidR="00F76300" w:rsidRPr="004D3C05" w:rsidRDefault="00F76300" w:rsidP="006D1BF4">
            <w:pPr>
              <w:rPr>
                <w:rFonts w:ascii="Arial" w:eastAsia="Arial" w:hAnsi="Arial" w:cs="Arial"/>
                <w:i/>
                <w:sz w:val="24"/>
                <w:szCs w:val="24"/>
              </w:rPr>
            </w:pPr>
          </w:p>
          <w:p w14:paraId="394F300A" w14:textId="77777777" w:rsidR="006D1BF4" w:rsidRPr="004D3C05" w:rsidRDefault="006D1BF4" w:rsidP="002A30C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2A30C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lastRenderedPageBreak/>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4F8CFD82" w14:textId="0DD2B699" w:rsidR="006D1BF4" w:rsidRPr="00794E5E" w:rsidRDefault="006D1BF4" w:rsidP="00F70036">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w:t>
            </w:r>
            <w:r w:rsidR="00F76300" w:rsidRPr="00615579" w:rsidDel="00F76300">
              <w:rPr>
                <w:rFonts w:ascii="Arial" w:eastAsia="Arial" w:hAnsi="Arial" w:cs="Arial"/>
                <w:b/>
                <w:i/>
                <w:sz w:val="24"/>
                <w:szCs w:val="24"/>
                <w:highlight w:val="yellow"/>
              </w:rPr>
              <w:t xml:space="preserve"> </w:t>
            </w: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01E9B70F" w14:textId="77777777" w:rsidR="006D1BF4" w:rsidRDefault="006D1BF4" w:rsidP="00D1232B">
            <w:pPr>
              <w:rPr>
                <w:rFonts w:ascii="Arial" w:hAnsi="Arial" w:cs="Arial"/>
                <w:i/>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p w14:paraId="67BBEB12" w14:textId="3B4FBA20" w:rsidR="00191EB9" w:rsidRPr="004D3C05" w:rsidRDefault="00191EB9" w:rsidP="00D1232B">
            <w:pPr>
              <w:rPr>
                <w:rFonts w:ascii="Arial" w:hAnsi="Arial" w:cs="Arial"/>
                <w:sz w:val="24"/>
                <w:szCs w:val="24"/>
              </w:rPr>
            </w:pPr>
            <w:r w:rsidRPr="00AC54A9">
              <w:rPr>
                <w:rFonts w:ascii="Arial" w:hAnsi="Arial" w:cs="Arial"/>
                <w:sz w:val="24"/>
                <w:szCs w:val="24"/>
              </w:rPr>
              <w:t>The Framework Contract Period</w:t>
            </w:r>
            <w:r>
              <w:rPr>
                <w:rFonts w:ascii="Arial" w:hAnsi="Arial" w:cs="Arial"/>
                <w:sz w:val="24"/>
                <w:szCs w:val="24"/>
              </w:rPr>
              <w:t xml:space="preserve"> and thereafter, until expiry or termination of the last Call-Off Contract under the Framework, including the period</w:t>
            </w:r>
            <w:r>
              <w:t xml:space="preserve"> </w:t>
            </w:r>
            <w:r w:rsidRPr="00D31A1B">
              <w:rPr>
                <w:rFonts w:ascii="Arial" w:hAnsi="Arial" w:cs="Arial"/>
                <w:sz w:val="24"/>
                <w:szCs w:val="24"/>
              </w:rPr>
              <w:t>until all transactions relating to Call-Off Contracts have permanently ceased.</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1A74171B" w14:textId="77777777" w:rsidR="006D1BF4" w:rsidRDefault="006D1BF4" w:rsidP="006D1BF4">
            <w:pPr>
              <w:rPr>
                <w:rFonts w:ascii="Arial" w:hAnsi="Arial" w:cs="Arial"/>
                <w:i/>
                <w:sz w:val="24"/>
                <w:szCs w:val="24"/>
              </w:rPr>
            </w:pPr>
            <w:r w:rsidRPr="004D3C05">
              <w:rPr>
                <w:rFonts w:ascii="Arial" w:hAnsi="Arial" w:cs="Arial"/>
                <w:i/>
                <w:sz w:val="24"/>
                <w:szCs w:val="24"/>
              </w:rPr>
              <w:t>The purpose might include: employment processing, statutory obligation, recruitment assessment etc]</w:t>
            </w:r>
          </w:p>
          <w:p w14:paraId="69973AFE" w14:textId="77777777" w:rsidR="00F76300" w:rsidRDefault="00F76300" w:rsidP="00F76300">
            <w:pPr>
              <w:rPr>
                <w:rFonts w:ascii="Arial" w:hAnsi="Arial" w:cs="Arial"/>
                <w:sz w:val="24"/>
                <w:szCs w:val="24"/>
              </w:rPr>
            </w:pPr>
            <w:r>
              <w:rPr>
                <w:rFonts w:ascii="Arial" w:hAnsi="Arial" w:cs="Arial"/>
                <w:sz w:val="24"/>
                <w:szCs w:val="24"/>
              </w:rPr>
              <w:t xml:space="preserve">To facilitate the procurement of Goods and Services from the Framework Contract by public sector organisations and enable CCS to provide ongoing support and a point of escalation for Buyers in the day to day management of their individual Call-Off Contracts. </w:t>
            </w:r>
          </w:p>
          <w:p w14:paraId="69BF15BC" w14:textId="77777777" w:rsidR="00F76300" w:rsidRPr="004D3C05" w:rsidRDefault="00F76300" w:rsidP="00F76300">
            <w:pPr>
              <w:rPr>
                <w:rFonts w:ascii="Arial" w:hAnsi="Arial" w:cs="Arial"/>
                <w:sz w:val="24"/>
                <w:szCs w:val="24"/>
              </w:rPr>
            </w:pPr>
            <w:r>
              <w:rPr>
                <w:rFonts w:ascii="Arial" w:hAnsi="Arial" w:cs="Arial"/>
                <w:sz w:val="24"/>
                <w:szCs w:val="24"/>
              </w:rPr>
              <w:t>Day to day management and performance of</w:t>
            </w:r>
            <w:r w:rsidRPr="005245F0">
              <w:rPr>
                <w:rFonts w:ascii="Arial" w:hAnsi="Arial" w:cs="Arial"/>
                <w:sz w:val="24"/>
                <w:szCs w:val="24"/>
              </w:rPr>
              <w:t xml:space="preserve"> obligations under the Framework Contract, including exit management and other associated activities.</w:t>
            </w:r>
          </w:p>
          <w:p w14:paraId="302803FB" w14:textId="3BC54851" w:rsidR="00F76300" w:rsidRPr="004D3C05" w:rsidRDefault="00F76300" w:rsidP="006D1BF4">
            <w:pPr>
              <w:rPr>
                <w:rFonts w:ascii="Arial" w:hAnsi="Arial" w:cs="Arial"/>
                <w:sz w:val="24"/>
                <w:szCs w:val="24"/>
              </w:rPr>
            </w:pP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C118C4B" w14:textId="77777777" w:rsidR="006D1BF4" w:rsidRDefault="006D1BF4" w:rsidP="006D1BF4">
            <w:pPr>
              <w:rPr>
                <w:rFonts w:ascii="Arial" w:hAnsi="Arial" w:cs="Arial"/>
                <w:i/>
                <w:sz w:val="24"/>
                <w:szCs w:val="24"/>
              </w:rPr>
            </w:pPr>
            <w:r w:rsidRPr="004D3C05">
              <w:rPr>
                <w:rFonts w:ascii="Arial" w:hAnsi="Arial" w:cs="Arial"/>
                <w:i/>
                <w:sz w:val="24"/>
                <w:szCs w:val="24"/>
              </w:rPr>
              <w:t>[Examples here include: name, address, date of birth, NI number, telephone number, pay, images, biometric data etc]</w:t>
            </w:r>
          </w:p>
          <w:p w14:paraId="0554232E" w14:textId="77777777" w:rsidR="00A25E3B" w:rsidRPr="005245F0" w:rsidRDefault="00A25E3B" w:rsidP="00A25E3B">
            <w:pPr>
              <w:spacing w:after="0"/>
              <w:rPr>
                <w:rFonts w:ascii="Arial" w:hAnsi="Arial" w:cs="Arial"/>
                <w:sz w:val="24"/>
                <w:szCs w:val="24"/>
              </w:rPr>
            </w:pPr>
            <w:r>
              <w:rPr>
                <w:rFonts w:ascii="Arial" w:hAnsi="Arial" w:cs="Arial"/>
                <w:sz w:val="24"/>
                <w:szCs w:val="24"/>
              </w:rPr>
              <w:t>Personal details of each Party’s Personnel engaged in the performance of obligations and day to day management of the Framework Contract</w:t>
            </w:r>
            <w:r w:rsidRPr="005245F0">
              <w:rPr>
                <w:rFonts w:ascii="Arial" w:hAnsi="Arial" w:cs="Arial"/>
                <w:sz w:val="24"/>
                <w:szCs w:val="24"/>
              </w:rPr>
              <w:t xml:space="preserve">: </w:t>
            </w:r>
          </w:p>
          <w:p w14:paraId="07D644ED" w14:textId="77777777" w:rsidR="00A25E3B" w:rsidRDefault="00A25E3B" w:rsidP="00A25E3B">
            <w:pPr>
              <w:pStyle w:val="ListParagraph"/>
              <w:numPr>
                <w:ilvl w:val="0"/>
                <w:numId w:val="43"/>
              </w:numPr>
              <w:spacing w:after="0"/>
              <w:rPr>
                <w:rFonts w:ascii="Arial" w:hAnsi="Arial" w:cs="Arial"/>
                <w:sz w:val="24"/>
                <w:szCs w:val="24"/>
              </w:rPr>
            </w:pPr>
            <w:r>
              <w:rPr>
                <w:rFonts w:ascii="Arial" w:hAnsi="Arial" w:cs="Arial"/>
                <w:sz w:val="24"/>
                <w:szCs w:val="24"/>
              </w:rPr>
              <w:lastRenderedPageBreak/>
              <w:t>Full n</w:t>
            </w:r>
            <w:r w:rsidRPr="00AC54A9">
              <w:rPr>
                <w:rFonts w:ascii="Arial" w:hAnsi="Arial" w:cs="Arial"/>
                <w:sz w:val="24"/>
                <w:szCs w:val="24"/>
              </w:rPr>
              <w:t>ame</w:t>
            </w:r>
          </w:p>
          <w:p w14:paraId="421EE7D4" w14:textId="77777777" w:rsidR="00A25E3B" w:rsidRDefault="00A25E3B" w:rsidP="00A25E3B">
            <w:pPr>
              <w:pStyle w:val="ListParagraph"/>
              <w:numPr>
                <w:ilvl w:val="0"/>
                <w:numId w:val="43"/>
              </w:numPr>
              <w:spacing w:after="0"/>
              <w:rPr>
                <w:rFonts w:ascii="Arial" w:hAnsi="Arial" w:cs="Arial"/>
                <w:sz w:val="24"/>
                <w:szCs w:val="24"/>
              </w:rPr>
            </w:pPr>
            <w:r>
              <w:rPr>
                <w:rFonts w:ascii="Arial" w:hAnsi="Arial" w:cs="Arial"/>
                <w:sz w:val="24"/>
                <w:szCs w:val="24"/>
              </w:rPr>
              <w:t>Job title</w:t>
            </w:r>
          </w:p>
          <w:p w14:paraId="36B07E8B" w14:textId="77777777" w:rsidR="00A25E3B" w:rsidRDefault="00A25E3B" w:rsidP="00A25E3B">
            <w:pPr>
              <w:pStyle w:val="ListParagraph"/>
              <w:numPr>
                <w:ilvl w:val="0"/>
                <w:numId w:val="43"/>
              </w:numPr>
              <w:spacing w:after="0"/>
              <w:rPr>
                <w:rFonts w:ascii="Arial" w:hAnsi="Arial" w:cs="Arial"/>
                <w:sz w:val="24"/>
                <w:szCs w:val="24"/>
              </w:rPr>
            </w:pPr>
            <w:r>
              <w:rPr>
                <w:rFonts w:ascii="Arial" w:hAnsi="Arial" w:cs="Arial"/>
                <w:sz w:val="24"/>
                <w:szCs w:val="24"/>
              </w:rPr>
              <w:t>Organisation name</w:t>
            </w:r>
          </w:p>
          <w:p w14:paraId="2BF35BC3" w14:textId="77777777" w:rsidR="00A25E3B" w:rsidRPr="00AC54A9" w:rsidRDefault="00A25E3B" w:rsidP="00A25E3B">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 xml:space="preserve">orkplace address </w:t>
            </w:r>
          </w:p>
          <w:p w14:paraId="32140356" w14:textId="77777777" w:rsidR="00A25E3B" w:rsidRPr="00AC54A9" w:rsidRDefault="00A25E3B" w:rsidP="00A25E3B">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 xml:space="preserve">orkplace email address </w:t>
            </w:r>
          </w:p>
          <w:p w14:paraId="44D0B643" w14:textId="77777777" w:rsidR="00A25E3B" w:rsidRDefault="00A25E3B" w:rsidP="00A25E3B">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orkplace telephone/mobile number(s)</w:t>
            </w:r>
          </w:p>
          <w:p w14:paraId="15ECEEC6" w14:textId="0E346DE6" w:rsidR="00A25E3B" w:rsidRDefault="00A25E3B" w:rsidP="00A25E3B">
            <w:pPr>
              <w:pStyle w:val="ListParagraph"/>
              <w:numPr>
                <w:ilvl w:val="0"/>
                <w:numId w:val="43"/>
              </w:numPr>
              <w:spacing w:after="0"/>
              <w:rPr>
                <w:rFonts w:ascii="Arial" w:hAnsi="Arial" w:cs="Arial"/>
                <w:sz w:val="24"/>
                <w:szCs w:val="24"/>
              </w:rPr>
            </w:pPr>
            <w:r w:rsidRPr="00982C3C">
              <w:rPr>
                <w:rFonts w:ascii="Arial" w:hAnsi="Arial" w:cs="Arial"/>
                <w:sz w:val="24"/>
                <w:szCs w:val="24"/>
              </w:rPr>
              <w:t>Supplier Personnel date of birth (</w:t>
            </w:r>
            <w:r>
              <w:rPr>
                <w:rFonts w:ascii="Arial" w:hAnsi="Arial" w:cs="Arial"/>
                <w:sz w:val="24"/>
                <w:szCs w:val="24"/>
              </w:rPr>
              <w:t xml:space="preserve">when </w:t>
            </w:r>
            <w:r w:rsidRPr="00982C3C">
              <w:rPr>
                <w:rFonts w:ascii="Arial" w:hAnsi="Arial" w:cs="Arial"/>
                <w:sz w:val="24"/>
                <w:szCs w:val="24"/>
              </w:rPr>
              <w:t>required for security purposes when Supplier Personnel visit CCS premises)</w:t>
            </w:r>
          </w:p>
          <w:p w14:paraId="3D90F1E1" w14:textId="7E557F53" w:rsidR="00A25E3B" w:rsidRDefault="00A25E3B" w:rsidP="00A25E3B">
            <w:pPr>
              <w:pStyle w:val="ListParagraph"/>
              <w:numPr>
                <w:ilvl w:val="0"/>
                <w:numId w:val="43"/>
              </w:numPr>
              <w:spacing w:after="0"/>
              <w:rPr>
                <w:rFonts w:ascii="Arial" w:hAnsi="Arial" w:cs="Arial"/>
                <w:sz w:val="24"/>
                <w:szCs w:val="24"/>
              </w:rPr>
            </w:pPr>
            <w:r>
              <w:rPr>
                <w:rFonts w:ascii="Arial" w:hAnsi="Arial" w:cs="Arial"/>
                <w:sz w:val="24"/>
                <w:szCs w:val="24"/>
              </w:rPr>
              <w:t xml:space="preserve">Supplier </w:t>
            </w:r>
            <w:r w:rsidRPr="001F7587">
              <w:rPr>
                <w:rFonts w:ascii="Arial" w:hAnsi="Arial" w:cs="Arial"/>
                <w:sz w:val="24"/>
                <w:szCs w:val="24"/>
              </w:rPr>
              <w:t>Dun &amp; Bradstreet Data Universal Numbering System (DUNS number)</w:t>
            </w:r>
          </w:p>
          <w:p w14:paraId="34E8560A" w14:textId="77777777" w:rsidR="00A25E3B" w:rsidRDefault="00A25E3B" w:rsidP="00A25E3B">
            <w:pPr>
              <w:pStyle w:val="ListParagraph"/>
              <w:numPr>
                <w:ilvl w:val="0"/>
                <w:numId w:val="43"/>
              </w:numPr>
              <w:spacing w:after="0"/>
              <w:rPr>
                <w:rFonts w:ascii="Arial" w:hAnsi="Arial" w:cs="Arial"/>
                <w:sz w:val="24"/>
                <w:szCs w:val="24"/>
              </w:rPr>
            </w:pPr>
            <w:r>
              <w:rPr>
                <w:rFonts w:ascii="Arial" w:hAnsi="Arial" w:cs="Arial"/>
                <w:sz w:val="24"/>
                <w:szCs w:val="24"/>
              </w:rPr>
              <w:t>Registered company details including registered company name, address and company registration number (CRN)</w:t>
            </w:r>
          </w:p>
          <w:p w14:paraId="50399B71" w14:textId="77777777" w:rsidR="00A25E3B" w:rsidRDefault="00A25E3B" w:rsidP="00A25E3B">
            <w:pPr>
              <w:pStyle w:val="ListParagraph"/>
              <w:numPr>
                <w:ilvl w:val="0"/>
                <w:numId w:val="43"/>
              </w:numPr>
              <w:spacing w:after="0" w:line="240" w:lineRule="auto"/>
              <w:ind w:left="714" w:hanging="357"/>
              <w:rPr>
                <w:rFonts w:ascii="Arial" w:hAnsi="Arial" w:cs="Arial"/>
                <w:sz w:val="24"/>
                <w:szCs w:val="24"/>
              </w:rPr>
            </w:pPr>
            <w:r>
              <w:rPr>
                <w:rFonts w:ascii="Arial" w:hAnsi="Arial" w:cs="Arial"/>
                <w:sz w:val="24"/>
                <w:szCs w:val="24"/>
              </w:rPr>
              <w:t>Bank account details for activities related to the Management Charge</w:t>
            </w:r>
          </w:p>
          <w:p w14:paraId="31028CC3" w14:textId="4D0D27C6" w:rsidR="00A25E3B" w:rsidRDefault="00A25E3B" w:rsidP="00A25E3B">
            <w:pPr>
              <w:pStyle w:val="ListParagraph"/>
              <w:numPr>
                <w:ilvl w:val="0"/>
                <w:numId w:val="43"/>
              </w:numPr>
              <w:spacing w:after="0"/>
              <w:rPr>
                <w:rFonts w:ascii="Arial" w:hAnsi="Arial" w:cs="Arial"/>
                <w:sz w:val="24"/>
                <w:szCs w:val="24"/>
              </w:rPr>
            </w:pPr>
            <w:r>
              <w:rPr>
                <w:rFonts w:ascii="Arial" w:hAnsi="Arial" w:cs="Arial"/>
                <w:sz w:val="24"/>
                <w:szCs w:val="24"/>
              </w:rPr>
              <w:t>Management Information</w:t>
            </w:r>
          </w:p>
          <w:p w14:paraId="519A5227" w14:textId="77777777" w:rsidR="00A25E3B" w:rsidRDefault="00A25E3B" w:rsidP="006D1BF4">
            <w:pPr>
              <w:rPr>
                <w:rFonts w:ascii="Arial" w:hAnsi="Arial" w:cs="Arial"/>
                <w:i/>
                <w:sz w:val="24"/>
                <w:szCs w:val="24"/>
              </w:rPr>
            </w:pPr>
          </w:p>
          <w:p w14:paraId="50B4B8EA" w14:textId="43C0AC2F" w:rsidR="00A25E3B" w:rsidRPr="004D3C05" w:rsidRDefault="00A25E3B" w:rsidP="006D1BF4">
            <w:pPr>
              <w:rPr>
                <w:rFonts w:ascii="Arial" w:hAnsi="Arial" w:cs="Arial"/>
                <w:sz w:val="24"/>
                <w:szCs w:val="24"/>
              </w:rPr>
            </w:pP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Categories of Data Subject</w:t>
            </w:r>
          </w:p>
        </w:tc>
        <w:tc>
          <w:tcPr>
            <w:tcW w:w="7423" w:type="dxa"/>
            <w:shd w:val="clear" w:color="auto" w:fill="auto"/>
          </w:tcPr>
          <w:p w14:paraId="687329F4" w14:textId="67B3B1F1" w:rsidR="00F76300" w:rsidRDefault="00BC6F52" w:rsidP="006D1BF4">
            <w:pPr>
              <w:rPr>
                <w:rFonts w:ascii="Arial" w:hAnsi="Arial" w:cs="Arial"/>
                <w:sz w:val="24"/>
                <w:szCs w:val="24"/>
              </w:rPr>
            </w:pPr>
            <w:r>
              <w:rPr>
                <w:rFonts w:ascii="Arial" w:hAnsi="Arial" w:cs="Arial"/>
                <w:sz w:val="24"/>
                <w:szCs w:val="24"/>
              </w:rPr>
              <w:t>Personnel</w:t>
            </w:r>
            <w:r w:rsidRPr="00A00AE6">
              <w:rPr>
                <w:rFonts w:ascii="Arial" w:hAnsi="Arial" w:cs="Arial"/>
                <w:sz w:val="24"/>
                <w:szCs w:val="24"/>
              </w:rPr>
              <w:t xml:space="preserve"> </w:t>
            </w:r>
            <w:r w:rsidR="00976746">
              <w:rPr>
                <w:rFonts w:ascii="Arial" w:hAnsi="Arial" w:cs="Arial"/>
                <w:sz w:val="24"/>
                <w:szCs w:val="24"/>
              </w:rPr>
              <w:t xml:space="preserve">data </w:t>
            </w:r>
            <w:r w:rsidRPr="00A00AE6">
              <w:rPr>
                <w:rFonts w:ascii="Arial" w:hAnsi="Arial" w:cs="Arial"/>
                <w:sz w:val="24"/>
                <w:szCs w:val="24"/>
              </w:rPr>
              <w:t>of the Parties involved in th</w:t>
            </w:r>
            <w:r>
              <w:rPr>
                <w:rFonts w:ascii="Arial" w:hAnsi="Arial" w:cs="Arial"/>
                <w:sz w:val="24"/>
                <w:szCs w:val="24"/>
              </w:rPr>
              <w:t>e performance of obligations and day to day management of the Framework C</w:t>
            </w:r>
            <w:r w:rsidRPr="00A00AE6">
              <w:rPr>
                <w:rFonts w:ascii="Arial" w:hAnsi="Arial" w:cs="Arial"/>
                <w:sz w:val="24"/>
                <w:szCs w:val="24"/>
              </w:rPr>
              <w:t xml:space="preserve">ontract.  </w:t>
            </w:r>
          </w:p>
          <w:p w14:paraId="0C46C9DB" w14:textId="634EFE00"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100D8A7" w14:textId="77777777" w:rsidR="006D1BF4" w:rsidRDefault="006D1BF4" w:rsidP="006D1BF4">
            <w:pPr>
              <w:rPr>
                <w:rFonts w:ascii="Arial" w:hAnsi="Arial" w:cs="Arial"/>
                <w:i/>
                <w:sz w:val="24"/>
                <w:szCs w:val="24"/>
              </w:rPr>
            </w:pPr>
            <w:r w:rsidRPr="004D3C05">
              <w:rPr>
                <w:rFonts w:ascii="Arial" w:hAnsi="Arial" w:cs="Arial"/>
                <w:i/>
                <w:sz w:val="24"/>
                <w:szCs w:val="24"/>
              </w:rPr>
              <w:t>[Describe how long the data will be retained for, how it be returned or destroyed]</w:t>
            </w:r>
          </w:p>
          <w:p w14:paraId="26CC72FD" w14:textId="77777777" w:rsidR="00F76300" w:rsidRDefault="00F76300" w:rsidP="006D1BF4">
            <w:pPr>
              <w:rPr>
                <w:rFonts w:ascii="Arial" w:hAnsi="Arial" w:cs="Arial"/>
                <w:i/>
                <w:sz w:val="24"/>
                <w:szCs w:val="24"/>
              </w:rPr>
            </w:pPr>
          </w:p>
          <w:p w14:paraId="651AC164" w14:textId="77777777" w:rsidR="00F76300" w:rsidRDefault="00F76300" w:rsidP="00F76300">
            <w:pPr>
              <w:rPr>
                <w:rFonts w:ascii="Arial" w:hAnsi="Arial" w:cs="Arial"/>
                <w:sz w:val="24"/>
                <w:szCs w:val="24"/>
              </w:rPr>
            </w:pPr>
            <w:r>
              <w:rPr>
                <w:rFonts w:ascii="Arial" w:hAnsi="Arial" w:cs="Arial"/>
                <w:sz w:val="24"/>
                <w:szCs w:val="24"/>
              </w:rPr>
              <w:t>Data will be retained for seven (7) years after the duration of the processing outlined above and in accordance with the CCS Privacy Notice.</w:t>
            </w:r>
          </w:p>
          <w:p w14:paraId="4E7A1170" w14:textId="77777777" w:rsidR="00F76300" w:rsidRDefault="00F76300" w:rsidP="00F76300">
            <w:pPr>
              <w:rPr>
                <w:rFonts w:ascii="Arial" w:hAnsi="Arial" w:cs="Arial"/>
                <w:sz w:val="24"/>
                <w:szCs w:val="24"/>
              </w:rPr>
            </w:pPr>
            <w:r>
              <w:rPr>
                <w:rFonts w:ascii="Arial" w:hAnsi="Arial" w:cs="Arial"/>
                <w:sz w:val="24"/>
                <w:szCs w:val="24"/>
              </w:rPr>
              <w:t xml:space="preserve">In accordance with the Core Terms, all CCS data and any copies held by the Supplier must </w:t>
            </w:r>
            <w:r w:rsidRPr="00F959A1">
              <w:rPr>
                <w:rFonts w:ascii="Arial" w:hAnsi="Arial" w:cs="Arial"/>
                <w:sz w:val="24"/>
                <w:szCs w:val="24"/>
              </w:rPr>
              <w:t>be securely erased once the Processing is complete, unless the Suppli</w:t>
            </w:r>
            <w:r>
              <w:rPr>
                <w:rFonts w:ascii="Arial" w:hAnsi="Arial" w:cs="Arial"/>
                <w:sz w:val="24"/>
                <w:szCs w:val="24"/>
              </w:rPr>
              <w:t>er is required by law to retain it.</w:t>
            </w:r>
          </w:p>
          <w:p w14:paraId="32D1F69B" w14:textId="3BFBD60C" w:rsidR="00F76300" w:rsidRPr="004D3C05" w:rsidRDefault="00F76300" w:rsidP="00F76300">
            <w:pPr>
              <w:rPr>
                <w:rFonts w:ascii="Arial" w:hAnsi="Arial" w:cs="Arial"/>
                <w:sz w:val="24"/>
                <w:szCs w:val="24"/>
              </w:rPr>
            </w:pPr>
            <w:r>
              <w:rPr>
                <w:rFonts w:ascii="Arial" w:hAnsi="Arial" w:cs="Arial"/>
                <w:sz w:val="24"/>
                <w:szCs w:val="24"/>
              </w:rPr>
              <w:t>In accordance with the Core Terms, all Storage Media that has held CCS data must be securely destroyed at the end of life of the media. All destruction of media must be in line with good industry practice.</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9"/>
      <w:footerReference w:type="default" r:id="rId10"/>
      <w:headerReference w:type="first" r:id="rId11"/>
      <w:footerReference w:type="firs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E6BBE" w14:textId="77777777" w:rsidR="004054CB" w:rsidRDefault="004054CB">
      <w:pPr>
        <w:spacing w:after="0" w:line="240" w:lineRule="auto"/>
      </w:pPr>
      <w:r>
        <w:separator/>
      </w:r>
    </w:p>
  </w:endnote>
  <w:endnote w:type="continuationSeparator" w:id="0">
    <w:p w14:paraId="462B80BA" w14:textId="77777777" w:rsidR="004054CB" w:rsidRDefault="00405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6743E" w14:textId="2651F9D1"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777B8A">
      <w:rPr>
        <w:rFonts w:ascii="Arial" w:hAnsi="Arial" w:cs="Arial"/>
        <w:sz w:val="20"/>
      </w:rPr>
      <w:t>6170 Print Management Services</w:t>
    </w:r>
    <w:r w:rsidRPr="00B91012">
      <w:rPr>
        <w:rFonts w:ascii="Arial" w:hAnsi="Arial" w:cs="Arial"/>
        <w:sz w:val="20"/>
      </w:rPr>
      <w:tab/>
      <w:t xml:space="preserve">                                           </w:t>
    </w:r>
  </w:p>
  <w:p w14:paraId="41365912" w14:textId="133DFEC6"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3E28F4">
      <w:rPr>
        <w:rFonts w:ascii="Arial" w:hAnsi="Arial" w:cs="Arial"/>
        <w:noProof/>
        <w:sz w:val="20"/>
      </w:rPr>
      <w:t>16</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1CA63" w14:textId="77777777" w:rsidR="004054CB" w:rsidRDefault="004054CB">
      <w:pPr>
        <w:spacing w:after="0" w:line="240" w:lineRule="auto"/>
      </w:pPr>
      <w:r>
        <w:separator/>
      </w:r>
    </w:p>
  </w:footnote>
  <w:footnote w:type="continuationSeparator" w:id="0">
    <w:p w14:paraId="093C1782" w14:textId="77777777" w:rsidR="004054CB" w:rsidRDefault="004054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77777777"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91169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825ED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DDB63D7"/>
    <w:multiLevelType w:val="hybridMultilevel"/>
    <w:tmpl w:val="D902D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1"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2"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1"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6"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7"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1"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30"/>
  </w:num>
  <w:num w:numId="3">
    <w:abstractNumId w:val="22"/>
  </w:num>
  <w:num w:numId="4">
    <w:abstractNumId w:val="38"/>
  </w:num>
  <w:num w:numId="5">
    <w:abstractNumId w:val="27"/>
  </w:num>
  <w:num w:numId="6">
    <w:abstractNumId w:val="26"/>
  </w:num>
  <w:num w:numId="7">
    <w:abstractNumId w:val="31"/>
  </w:num>
  <w:num w:numId="8">
    <w:abstractNumId w:val="24"/>
  </w:num>
  <w:num w:numId="9">
    <w:abstractNumId w:val="33"/>
  </w:num>
  <w:num w:numId="10">
    <w:abstractNumId w:val="8"/>
  </w:num>
  <w:num w:numId="11">
    <w:abstractNumId w:val="18"/>
  </w:num>
  <w:num w:numId="12">
    <w:abstractNumId w:val="5"/>
  </w:num>
  <w:num w:numId="13">
    <w:abstractNumId w:val="13"/>
  </w:num>
  <w:num w:numId="14">
    <w:abstractNumId w:val="2"/>
  </w:num>
  <w:num w:numId="15">
    <w:abstractNumId w:val="35"/>
  </w:num>
  <w:num w:numId="16">
    <w:abstractNumId w:val="20"/>
  </w:num>
  <w:num w:numId="17">
    <w:abstractNumId w:val="10"/>
  </w:num>
  <w:num w:numId="18">
    <w:abstractNumId w:val="11"/>
  </w:num>
  <w:num w:numId="19">
    <w:abstractNumId w:val="15"/>
  </w:num>
  <w:num w:numId="20">
    <w:abstractNumId w:val="29"/>
  </w:num>
  <w:num w:numId="21">
    <w:abstractNumId w:val="1"/>
  </w:num>
  <w:num w:numId="22">
    <w:abstractNumId w:val="2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40"/>
  </w:num>
  <w:num w:numId="31">
    <w:abstractNumId w:val="21"/>
  </w:num>
  <w:num w:numId="32">
    <w:abstractNumId w:val="6"/>
  </w:num>
  <w:num w:numId="33">
    <w:abstractNumId w:val="36"/>
  </w:num>
  <w:num w:numId="34">
    <w:abstractNumId w:val="39"/>
  </w:num>
  <w:num w:numId="35">
    <w:abstractNumId w:val="41"/>
  </w:num>
  <w:num w:numId="36">
    <w:abstractNumId w:val="37"/>
  </w:num>
  <w:num w:numId="37">
    <w:abstractNumId w:val="3"/>
  </w:num>
  <w:num w:numId="38">
    <w:abstractNumId w:val="0"/>
  </w:num>
  <w:num w:numId="39">
    <w:abstractNumId w:val="4"/>
  </w:num>
  <w:num w:numId="40">
    <w:abstractNumId w:val="14"/>
  </w:num>
  <w:num w:numId="41">
    <w:abstractNumId w:val="28"/>
  </w:num>
  <w:num w:numId="42">
    <w:abstractNumId w:val="17"/>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44D98"/>
    <w:rsid w:val="0007510C"/>
    <w:rsid w:val="00076D54"/>
    <w:rsid w:val="000859BA"/>
    <w:rsid w:val="00097DA9"/>
    <w:rsid w:val="000A57B5"/>
    <w:rsid w:val="000C6A65"/>
    <w:rsid w:val="000F15E6"/>
    <w:rsid w:val="001022F5"/>
    <w:rsid w:val="001405AC"/>
    <w:rsid w:val="00152550"/>
    <w:rsid w:val="00166B47"/>
    <w:rsid w:val="00187C6E"/>
    <w:rsid w:val="00191EB9"/>
    <w:rsid w:val="001C053E"/>
    <w:rsid w:val="001E784D"/>
    <w:rsid w:val="00227E3A"/>
    <w:rsid w:val="002404A4"/>
    <w:rsid w:val="00244EFA"/>
    <w:rsid w:val="002771AA"/>
    <w:rsid w:val="002959D5"/>
    <w:rsid w:val="00296DC0"/>
    <w:rsid w:val="002A30C4"/>
    <w:rsid w:val="002A7156"/>
    <w:rsid w:val="002B3A24"/>
    <w:rsid w:val="002D662F"/>
    <w:rsid w:val="00306CE6"/>
    <w:rsid w:val="0036711A"/>
    <w:rsid w:val="003A7447"/>
    <w:rsid w:val="003C743F"/>
    <w:rsid w:val="003E28F4"/>
    <w:rsid w:val="004054CB"/>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3AC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64B6D"/>
    <w:rsid w:val="00777B8A"/>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6746"/>
    <w:rsid w:val="00977912"/>
    <w:rsid w:val="009B3A3C"/>
    <w:rsid w:val="009C3FD0"/>
    <w:rsid w:val="009D1C0D"/>
    <w:rsid w:val="009E5C96"/>
    <w:rsid w:val="00A044CC"/>
    <w:rsid w:val="00A20CCB"/>
    <w:rsid w:val="00A25E3B"/>
    <w:rsid w:val="00A305B8"/>
    <w:rsid w:val="00A469A3"/>
    <w:rsid w:val="00A95945"/>
    <w:rsid w:val="00AB5E23"/>
    <w:rsid w:val="00AC64E1"/>
    <w:rsid w:val="00AD2212"/>
    <w:rsid w:val="00B00755"/>
    <w:rsid w:val="00B12005"/>
    <w:rsid w:val="00B265D2"/>
    <w:rsid w:val="00B3743A"/>
    <w:rsid w:val="00B4562E"/>
    <w:rsid w:val="00B713EA"/>
    <w:rsid w:val="00B75FA1"/>
    <w:rsid w:val="00B91012"/>
    <w:rsid w:val="00BA4E3B"/>
    <w:rsid w:val="00BA4FA3"/>
    <w:rsid w:val="00BB10AA"/>
    <w:rsid w:val="00BC6F52"/>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32A89"/>
    <w:rsid w:val="00D50719"/>
    <w:rsid w:val="00D6217D"/>
    <w:rsid w:val="00DD7314"/>
    <w:rsid w:val="00DF0957"/>
    <w:rsid w:val="00DF1859"/>
    <w:rsid w:val="00E10CE2"/>
    <w:rsid w:val="00E149D4"/>
    <w:rsid w:val="00E660EA"/>
    <w:rsid w:val="00E712BC"/>
    <w:rsid w:val="00EB0842"/>
    <w:rsid w:val="00EC05D8"/>
    <w:rsid w:val="00EC783E"/>
    <w:rsid w:val="00F36DA8"/>
    <w:rsid w:val="00F42B75"/>
    <w:rsid w:val="00F54C98"/>
    <w:rsid w:val="00F70036"/>
    <w:rsid w:val="00F76300"/>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cabinetoffice.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21F49-E087-4CF0-80C4-787E506C0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5651</Words>
  <Characters>32211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2020-09-14T09:49:00Z</dcterms:created>
  <dcterms:modified xsi:type="dcterms:W3CDTF">2020-09-14T09:49:00Z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